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/>
        <w:jc w:val="center"/>
      </w:pPr>
      <w:r>
        <w:rPr>
          <w:b w:val="1"/>
          <w:sz w:val="28"/>
        </w:rPr>
        <w:t xml:space="preserve"> </w:t>
      </w:r>
    </w:p>
    <w:p w14:paraId="03000000">
      <w:pPr>
        <w:pStyle w:val="Style_2"/>
        <w:ind/>
        <w:jc w:val="center"/>
        <w:rPr>
          <w:b w:val="1"/>
          <w:sz w:val="28"/>
        </w:rPr>
      </w:pPr>
      <w:r>
        <w:drawing>
          <wp:inline>
            <wp:extent cx="1409700" cy="14554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409700" cy="14554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center"/>
        <w:rPr>
          <w:b w:val="1"/>
          <w:sz w:val="28"/>
        </w:rPr>
      </w:pPr>
      <w:r>
        <w:rPr>
          <w:b w:val="1"/>
          <w:sz w:val="28"/>
        </w:rPr>
        <w:t>Прайс лист от 19.02.2026</w:t>
      </w:r>
    </w:p>
    <w:p w14:paraId="05000000">
      <w:pPr>
        <w:pStyle w:val="Style_2"/>
        <w:ind/>
        <w:jc w:val="center"/>
        <w:rPr>
          <w:b w:val="1"/>
          <w:sz w:val="28"/>
        </w:rPr>
      </w:pPr>
    </w:p>
    <w:p w14:paraId="06000000">
      <w:pPr>
        <w:pStyle w:val="Style_2"/>
        <w:ind/>
        <w:jc w:val="left"/>
      </w:pPr>
      <w:r>
        <w:rPr>
          <w:b w:val="1"/>
          <w:sz w:val="28"/>
        </w:rPr>
        <w:t xml:space="preserve">Тел. +7-918-152-72-72                                     </w:t>
      </w:r>
      <w:r>
        <w:rPr>
          <w:b w:val="1"/>
          <w:sz w:val="28"/>
        </w:rPr>
        <w:t xml:space="preserve">                                     E-mail: sales@belayareka.ru</w:t>
      </w:r>
    </w:p>
    <w:p w14:paraId="07000000">
      <w:pPr>
        <w:pStyle w:val="Style_2"/>
      </w:pPr>
    </w:p>
    <w:tbl>
      <w:tblPr>
        <w:tblInd w:type="dxa" w:w="0"/>
        <w:tblLayout w:type="fixed"/>
      </w:tblPr>
      <w:tblGrid>
        <w:gridCol w:w="365"/>
        <w:gridCol w:w="4727"/>
        <w:gridCol w:w="870"/>
        <w:gridCol w:w="885"/>
        <w:gridCol w:w="961"/>
        <w:gridCol w:w="3645"/>
      </w:tblGrid>
      <w:tr>
        <w:tc>
          <w:tcPr>
            <w:tcW w:type="dxa" w:w="3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 xml:space="preserve">   Наименование продукта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ед. изм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Вес в кор-ке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>Цена в руб/кг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 xml:space="preserve">           Срок хранения 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3"/>
              <w:ind/>
              <w:jc w:val="center"/>
            </w:pPr>
            <w:r>
              <w:t>1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3"/>
            </w:pPr>
            <w:r>
              <w:t>Масло сливочное «Крестьянское» сладко- сливочное  72,5% ГОСТ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3"/>
              <w:ind/>
              <w:jc w:val="left"/>
            </w:pPr>
            <w:r>
              <w:t>20кг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3"/>
            </w:pPr>
            <w:r>
              <w:t xml:space="preserve">    795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3"/>
              <w:rPr>
                <w:rFonts w:ascii="Times New Roman" w:hAnsi="Times New Roman"/>
              </w:rPr>
            </w:pPr>
            <w:r>
              <w:t>15 мес при t-16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  <w:r>
              <w:t>, 9 мес при t-6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 xml:space="preserve">C, 10 суток при </w:t>
            </w:r>
            <w:r>
              <w:t>t+3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</w:p>
        </w:tc>
      </w:tr>
      <w:tr>
        <w:trPr>
          <w:trHeight w:hRule="atLeast" w:val="489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pStyle w:val="Style_3"/>
              <w:ind/>
              <w:jc w:val="center"/>
            </w:pPr>
            <w:r>
              <w:t>2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3"/>
            </w:pPr>
            <w:r>
              <w:t>Масло сливочное «Крестьянское» сладко- сливочное  72,5% ГОСТ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3"/>
              <w:ind/>
              <w:jc w:val="left"/>
            </w:pPr>
            <w:r>
              <w:t>10кг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18000000">
            <w:pPr>
              <w:pStyle w:val="Style_3"/>
            </w:pPr>
            <w:r>
              <w:t xml:space="preserve">    795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3"/>
              <w:rPr>
                <w:rFonts w:ascii="Times New Roman" w:hAnsi="Times New Roman"/>
              </w:rPr>
            </w:pPr>
            <w:r>
              <w:t>15 мес при t-16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  <w:r>
              <w:t>, 9 мес при t-6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 xml:space="preserve">C, 10 суток при </w:t>
            </w:r>
            <w:r>
              <w:t>t+3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pStyle w:val="Style_3"/>
              <w:ind/>
              <w:jc w:val="center"/>
            </w:pPr>
            <w:r>
              <w:t>3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pStyle w:val="Style_3"/>
            </w:pPr>
            <w:r>
              <w:t>Масло сливочное «Крестьянское» сладко- сливочное  72,5% ГОСТ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pStyle w:val="Style_3"/>
              <w:ind/>
              <w:jc w:val="left"/>
            </w:pPr>
            <w:r>
              <w:t>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00000">
            <w:pPr>
              <w:pStyle w:val="Style_3"/>
            </w:pPr>
            <w:r>
              <w:t xml:space="preserve">    795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pStyle w:val="Style_3"/>
              <w:rPr>
                <w:rFonts w:ascii="Times New Roman" w:hAnsi="Times New Roman"/>
              </w:rPr>
            </w:pPr>
            <w:r>
              <w:t>15 мес при t-16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  <w:r>
              <w:t>, 9 мес при t-6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 xml:space="preserve">C, 10 суток при </w:t>
            </w:r>
            <w:r>
              <w:t>t+3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0000000">
            <w:pPr>
              <w:ind/>
              <w:jc w:val="center"/>
            </w:pPr>
            <w:r>
              <w:t>4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pStyle w:val="Style_3"/>
            </w:pPr>
            <w:r>
              <w:t>Масло сливочное «Крестьянское» сладко- сливочное  72,5% ГОСТ (фольга)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3"/>
              <w:ind/>
              <w:jc w:val="left"/>
            </w:pPr>
            <w:r>
              <w:t>200гр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4000000">
            <w:pPr>
              <w:ind/>
              <w:jc w:val="center"/>
            </w:pPr>
            <w:r>
              <w:t>цена по запросу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pStyle w:val="Style_3"/>
            </w:pPr>
            <w:r>
              <w:t>12 мес при t(-12 до-18)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  <w:r>
              <w:t>, 3 мес при t ( -3+5)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C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6000000">
            <w:pPr>
              <w:ind/>
              <w:jc w:val="center"/>
            </w:pPr>
            <w:r>
              <w:t>5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3"/>
            </w:pPr>
            <w:r>
              <w:t>Сыр «Спагетти» копченый без вак/уп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pStyle w:val="Style_3"/>
            </w:pPr>
            <w:r>
              <w:t>5кг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A000000">
            <w:pPr>
              <w:ind/>
              <w:jc w:val="center"/>
            </w:pPr>
            <w:r>
              <w:t>790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pStyle w:val="Style_3"/>
            </w:pPr>
            <w:r>
              <w:t>60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C000000">
            <w:pPr>
              <w:ind/>
              <w:jc w:val="center"/>
            </w:pPr>
            <w:r>
              <w:t>6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pStyle w:val="Style_3"/>
            </w:pPr>
            <w:r>
              <w:t>Сыр «Соломка» копченый вак/уп 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3"/>
            </w:pPr>
            <w:r>
              <w:t>2,4кг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0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279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2000000">
            <w:pPr>
              <w:ind/>
              <w:jc w:val="center"/>
            </w:pPr>
            <w:r>
              <w:t>7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3"/>
            </w:pPr>
            <w:r>
              <w:t>Сыр «Балыковый» копченый вак/уп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3"/>
            </w:pPr>
            <w:r>
              <w:t>2,4кг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6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8000000">
            <w:pPr>
              <w:ind/>
              <w:jc w:val="center"/>
            </w:pPr>
            <w:r>
              <w:t>8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pStyle w:val="Style_3"/>
            </w:pPr>
            <w:r>
              <w:t>Сыр «Ассорти» копченый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3"/>
            </w:pPr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C000000">
            <w:pPr>
              <w:ind/>
              <w:jc w:val="center"/>
            </w:pPr>
            <w:r>
              <w:t>840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E000000">
            <w:pPr>
              <w:ind/>
              <w:jc w:val="center"/>
            </w:pPr>
            <w:r>
              <w:t>9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pStyle w:val="Style_3"/>
            </w:pPr>
            <w:r>
              <w:t>Сыр «Соломка» копченый вак/уп 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3"/>
            </w:pPr>
            <w:r>
              <w:t>3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2000000">
            <w:pPr>
              <w:ind/>
              <w:jc w:val="center"/>
            </w:pPr>
            <w:r>
              <w:t>840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4000000">
            <w:pPr>
              <w:ind/>
              <w:jc w:val="right"/>
            </w:pPr>
            <w:r>
              <w:t>10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3"/>
            </w:pPr>
            <w:r>
              <w:t>Сыр «Спагетти» копченый 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3"/>
            </w:pPr>
            <w:r>
              <w:t>3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8000000">
            <w:pPr>
              <w:ind/>
              <w:jc w:val="center"/>
            </w:pPr>
            <w:r>
              <w:t>840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A000000">
            <w:pPr>
              <w:ind/>
              <w:jc w:val="right"/>
            </w:pPr>
            <w:r>
              <w:t>11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3"/>
            </w:pPr>
            <w:r>
              <w:t>Сыр «Спагетти» 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pStyle w:val="Style_3"/>
            </w:pPr>
            <w:r>
              <w:t xml:space="preserve">    кг  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3"/>
            </w:pPr>
            <w:r>
              <w:t>3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E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0000000">
            <w:pPr>
              <w:ind/>
              <w:jc w:val="right"/>
            </w:pPr>
            <w:r>
              <w:t>12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3"/>
            </w:pPr>
            <w:r>
              <w:t>Сыр «Балыковый» копченый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3"/>
            </w:pPr>
            <w:r>
              <w:t>3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pStyle w:val="Style_3"/>
              <w:ind/>
              <w:jc w:val="center"/>
            </w:pPr>
            <w:r>
              <w:t>840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6000000">
            <w:pPr>
              <w:ind/>
              <w:jc w:val="right"/>
            </w:pPr>
            <w:r>
              <w:t>13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3"/>
            </w:pPr>
            <w:r>
              <w:t>Сыр «Косичка»  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3"/>
            </w:pPr>
            <w:r>
              <w:t>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A000000">
            <w:pPr>
              <w:ind/>
              <w:jc w:val="center"/>
            </w:pPr>
            <w:r>
              <w:t>800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48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C000000">
            <w:pPr>
              <w:ind/>
              <w:jc w:val="right"/>
            </w:pPr>
            <w:r>
              <w:t>14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pStyle w:val="Style_3"/>
            </w:pPr>
            <w:r>
              <w:t>Сыр « Сулугуни» копченый в/у (0,8-0,9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pStyle w:val="Style_3"/>
            </w:pPr>
            <w:r>
              <w:t>6-7кг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0000000">
            <w:pPr>
              <w:ind/>
              <w:jc w:val="center"/>
            </w:pPr>
            <w:r>
              <w:t>745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2000000">
            <w:pPr>
              <w:ind/>
              <w:jc w:val="right"/>
            </w:pPr>
            <w:r>
              <w:t>15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3"/>
            </w:pPr>
            <w:r>
              <w:t>Cыр  «Сулугуни» вак/уп (0,8-0,9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3"/>
            </w:pPr>
            <w:r>
              <w:t>6-7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3"/>
              <w:ind/>
              <w:jc w:val="center"/>
            </w:pPr>
            <w:r>
              <w:t>705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8000000">
            <w:pPr>
              <w:ind/>
              <w:jc w:val="right"/>
            </w:pPr>
            <w:r>
              <w:t>16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pStyle w:val="Style_3"/>
            </w:pPr>
            <w:r>
              <w:t>Сыр « Сулугуни» копченый в/у (0,3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3"/>
              <w:ind/>
              <w:jc w:val="left"/>
            </w:pPr>
            <w:r>
              <w:t>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C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E000000">
            <w:pPr>
              <w:ind/>
              <w:jc w:val="right"/>
            </w:pPr>
            <w:r>
              <w:t>17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r>
              <w:t>Cыр  «Сулугуни» вак/уп (0,3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3"/>
            </w:pPr>
            <w:r>
              <w:t>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2000000">
            <w:pPr>
              <w:ind/>
              <w:jc w:val="center"/>
            </w:pPr>
            <w:r>
              <w:t>740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4000000">
            <w:pPr>
              <w:ind/>
              <w:jc w:val="right"/>
            </w:pPr>
            <w:r>
              <w:t>18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r>
              <w:t>Cыр  «Сулугуни» ведро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3"/>
            </w:pPr>
            <w:r>
              <w:t xml:space="preserve">4кг 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8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A000000">
            <w:pPr>
              <w:ind/>
              <w:jc w:val="right"/>
            </w:pPr>
            <w:r>
              <w:t>19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3"/>
            </w:pPr>
            <w:r>
              <w:t xml:space="preserve">Сыр «Ассорти» Коррекс 100 гр 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3"/>
            </w:pPr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E000000">
            <w:pPr>
              <w:ind/>
              <w:jc w:val="center"/>
            </w:pPr>
            <w:r>
              <w:t>850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3"/>
              <w:rPr>
                <w:rFonts w:ascii="Times New Roman" w:hAnsi="Times New Roman"/>
              </w:rPr>
            </w:pPr>
            <w:r>
              <w:t>60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0000000">
            <w:pPr>
              <w:ind/>
              <w:jc w:val="right"/>
            </w:pPr>
            <w:r>
              <w:t>20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3"/>
            </w:pPr>
            <w:r>
              <w:t xml:space="preserve">Сыр «Спагетти»  Корекс 100гр 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3"/>
              <w:ind/>
              <w:jc w:val="center"/>
            </w:pPr>
            <w:r>
              <w:t>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3"/>
            </w:pPr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4000000">
            <w:pPr>
              <w:ind/>
              <w:jc w:val="center"/>
            </w:pPr>
            <w:r>
              <w:t>790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r>
              <w:t>60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6000000">
            <w:pPr>
              <w:ind/>
              <w:jc w:val="right"/>
            </w:pPr>
            <w:r>
              <w:t>21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3"/>
            </w:pPr>
            <w:r>
              <w:t>Сыр «Косичка»   вак/уп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3"/>
            </w:pPr>
            <w:r>
              <w:t>7 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A000000">
            <w:pPr>
              <w:ind/>
              <w:jc w:val="center"/>
            </w:pPr>
            <w:r>
              <w:t>735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3"/>
            </w:pPr>
            <w:r>
              <w:t>60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C000000">
            <w:pPr>
              <w:ind/>
              <w:jc w:val="right"/>
            </w:pPr>
            <w:r>
              <w:t>22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3"/>
            </w:pPr>
            <w:r>
              <w:t>Сыр «Косичка» копченый вак/уп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3"/>
            </w:pPr>
            <w:r>
              <w:t>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0000000">
            <w:pPr>
              <w:ind/>
              <w:jc w:val="center"/>
            </w:pPr>
            <w:r>
              <w:t>780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2000000">
            <w:pPr>
              <w:ind/>
              <w:jc w:val="right"/>
            </w:pPr>
            <w:r>
              <w:t>23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3"/>
            </w:pPr>
            <w:r>
              <w:t>Сыр «Косичка» копченый вак/уп (0,1кг)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6000000">
            <w:pPr>
              <w:ind/>
              <w:jc w:val="center"/>
            </w:pPr>
            <w:r>
              <w:t>850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69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8000000">
            <w:pPr>
              <w:ind/>
              <w:jc w:val="right"/>
            </w:pPr>
            <w:r>
              <w:t>24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3"/>
            </w:pPr>
            <w:r>
              <w:t>Сыр «Спагетти»  вак/уп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3"/>
            </w:pPr>
            <w:r>
              <w:t>2,4 кг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C000000">
            <w:pPr>
              <w:ind/>
              <w:jc w:val="center"/>
            </w:pPr>
            <w:r>
              <w:t>740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pStyle w:val="Style_3"/>
            </w:pPr>
            <w:r>
              <w:t>60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E000000">
            <w:pPr>
              <w:ind/>
              <w:jc w:val="right"/>
            </w:pPr>
            <w:r>
              <w:t>25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3"/>
            </w:pPr>
            <w:r>
              <w:t>Сыр «Спагетти» копченый  вак/уп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3"/>
            </w:pPr>
            <w:r>
              <w:t>2,4кг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2000000">
            <w:pPr>
              <w:ind/>
              <w:jc w:val="center"/>
            </w:pPr>
            <w:r>
              <w:t>810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3"/>
            </w:pPr>
            <w:r>
              <w:t>90 суток при t 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4000000">
            <w:pPr>
              <w:ind/>
              <w:jc w:val="right"/>
            </w:pPr>
            <w:r>
              <w:t>26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r>
              <w:t xml:space="preserve">Сыр «Спагетти» вак/уп (0,1кг) с аджикой 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8000000">
            <w:pPr>
              <w:ind/>
              <w:jc w:val="center"/>
            </w:pPr>
            <w:r>
              <w:t>790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A000000">
            <w:pPr>
              <w:ind/>
              <w:jc w:val="right"/>
            </w:pPr>
            <w:r>
              <w:t>27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r>
              <w:t xml:space="preserve">Сыр «Спагетти» вак/уп (0,1кг) с чесноком 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E000000">
            <w:pPr>
              <w:ind/>
              <w:jc w:val="center"/>
            </w:pPr>
            <w:r>
              <w:t>790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00000">
            <w:pPr>
              <w:pStyle w:val="Style_3"/>
            </w:pPr>
            <w:r>
              <w:t>28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pStyle w:val="Style_3"/>
            </w:pPr>
            <w:r>
              <w:t xml:space="preserve">Сыр «Спагетти» вак/уп (0,1кг) с укропом 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pStyle w:val="Style_3"/>
            </w:pPr>
            <w:r>
              <w:t>3кг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pStyle w:val="Style_3"/>
            </w:pPr>
            <w:r>
              <w:t xml:space="preserve">    790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69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pStyle w:val="Style_3"/>
            </w:pPr>
            <w:r>
              <w:t>29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pStyle w:val="Style_3"/>
            </w:pPr>
            <w:r>
              <w:t>Сыр «Косичка» копч вак/уп (0,1кг) с аджикой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pStyle w:val="Style_3"/>
            </w:pPr>
            <w:r>
              <w:t xml:space="preserve">    850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7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00000">
            <w:pPr>
              <w:pStyle w:val="Style_3"/>
            </w:pPr>
            <w:r>
              <w:t>30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pStyle w:val="Style_3"/>
            </w:pPr>
            <w:r>
              <w:t>Сыр «Косичка» копч вак/уп (0,1кг) с чесноком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00000">
            <w:pPr>
              <w:pStyle w:val="Style_3"/>
            </w:pPr>
            <w:r>
              <w:t xml:space="preserve">    850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7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00000">
            <w:pPr>
              <w:pStyle w:val="Style_3"/>
            </w:pPr>
            <w:r>
              <w:t>31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00000">
            <w:pPr>
              <w:pStyle w:val="Style_3"/>
            </w:pPr>
            <w:r>
              <w:t>Сыр «Косичка» копч вак/уп (0,1кг) с укропом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pStyle w:val="Style_3"/>
            </w:pPr>
            <w:r>
              <w:t xml:space="preserve">    850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  <w:p w14:paraId="C8000000">
            <w:pPr>
              <w:pStyle w:val="Style_3"/>
              <w:rPr>
                <w:rFonts w:ascii="Times New Roman" w:hAnsi="Times New Roman"/>
              </w:rPr>
            </w:pPr>
          </w:p>
        </w:tc>
      </w:tr>
      <w:tr>
        <w:trPr>
          <w:trHeight w:hRule="atLeast" w:val="614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pStyle w:val="Style_3"/>
            </w:pPr>
            <w:r>
              <w:t>32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pStyle w:val="Style_3"/>
            </w:pPr>
            <w:r>
              <w:t>Сыр «Косичка» вак/уп (0,1кг) с аджикой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pStyle w:val="Style_3"/>
            </w:pPr>
            <w:r>
              <w:t xml:space="preserve">    810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  <w:p w14:paraId="CF000000">
            <w:pPr>
              <w:pStyle w:val="Style_3"/>
              <w:rPr>
                <w:rFonts w:ascii="Times New Roman" w:hAnsi="Times New Roman"/>
              </w:rPr>
            </w:pPr>
          </w:p>
        </w:tc>
      </w:tr>
      <w:tr>
        <w:trPr>
          <w:trHeight w:hRule="atLeast" w:val="7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pStyle w:val="Style_3"/>
            </w:pPr>
            <w:r>
              <w:t>33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3"/>
            </w:pPr>
            <w:r>
              <w:t>Сыр «Косичка» вак/уп (0,1кг) с чесноком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pStyle w:val="Style_3"/>
            </w:pPr>
            <w:r>
              <w:t xml:space="preserve">    810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  <w:p w14:paraId="D6000000">
            <w:pPr>
              <w:pStyle w:val="Style_3"/>
              <w:rPr>
                <w:rFonts w:ascii="Times New Roman" w:hAnsi="Times New Roman"/>
              </w:rPr>
            </w:pP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pStyle w:val="Style_3"/>
            </w:pPr>
            <w:r>
              <w:t>34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pStyle w:val="Style_3"/>
            </w:pPr>
            <w:r>
              <w:t>Сыр «Косичка» вак/уп (0,1кг) с укропом</w:t>
            </w:r>
          </w:p>
          <w:p w14:paraId="D9000000">
            <w:pPr>
              <w:pStyle w:val="Style_3"/>
            </w:pP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00000">
            <w:pPr>
              <w:pStyle w:val="Style_3"/>
            </w:pPr>
            <w:r>
              <w:t>5-6кг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00000">
            <w:pPr>
              <w:pStyle w:val="Style_3"/>
            </w:pPr>
            <w:r>
              <w:t xml:space="preserve">    810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80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00000">
            <w:pPr>
              <w:pStyle w:val="Style_3"/>
            </w:pPr>
            <w:r>
              <w:t>35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00000">
            <w:pPr>
              <w:pStyle w:val="Style_3"/>
            </w:pPr>
            <w:r>
              <w:t xml:space="preserve">Сыр «Адыгейский» </w:t>
            </w:r>
            <w:r>
              <w:t>вак/уп (0,8-0,9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00000">
            <w:pPr>
              <w:pStyle w:val="Style_3"/>
            </w:pPr>
            <w:r>
              <w:t>6-7кг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00000">
            <w:pPr>
              <w:pStyle w:val="Style_3"/>
            </w:pPr>
            <w:r>
              <w:t xml:space="preserve">    510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00000">
            <w:pPr>
              <w:pStyle w:val="Style_3"/>
            </w:pPr>
            <w:r>
              <w:t>36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pStyle w:val="Style_3"/>
            </w:pPr>
            <w:r>
              <w:t xml:space="preserve">Сыр «Адыгейский» </w:t>
            </w:r>
            <w:r>
              <w:t>вак/уп (0,3кг)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00000">
            <w:pPr>
              <w:pStyle w:val="Style_3"/>
            </w:pPr>
            <w:r>
              <w:t>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pStyle w:val="Style_3"/>
            </w:pPr>
            <w:r>
              <w:t xml:space="preserve">    530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</w:pPr>
            <w:r>
              <w:t>37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00000">
            <w:pPr>
              <w:pStyle w:val="Style_3"/>
            </w:pPr>
            <w:r>
              <w:t xml:space="preserve">Сыр «Адыгейский» копченый </w:t>
            </w:r>
            <w:r>
              <w:t>вак/уп (0,8-0,9 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</w:pPr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00000">
            <w:pPr>
              <w:pStyle w:val="Style_3"/>
            </w:pPr>
            <w:r>
              <w:t>6-7кг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00000">
            <w:pPr>
              <w:pStyle w:val="Style_3"/>
            </w:pPr>
            <w:r>
              <w:t xml:space="preserve">    520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00000">
            <w:pPr>
              <w:pStyle w:val="Style_3"/>
            </w:pPr>
            <w:r>
              <w:t>38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pStyle w:val="Style_3"/>
            </w:pPr>
            <w:r>
              <w:t xml:space="preserve">Сыр «Адыгейский» копченый </w:t>
            </w:r>
            <w:r>
              <w:t>вак/уп (0,3кг)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00000">
            <w:pPr>
              <w:pStyle w:val="Style_3"/>
            </w:pPr>
            <w:r>
              <w:t>6кг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pStyle w:val="Style_3"/>
            </w:pPr>
            <w:r>
              <w:t xml:space="preserve">    540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00000">
            <w:p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00000">
            <w:pPr>
              <w:pStyle w:val="Style_3"/>
            </w:pPr>
            <w:r>
              <w:t>39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pStyle w:val="Style_3"/>
            </w:pPr>
            <w:r>
              <w:t>Сырный продукт « Косичка» копченая без в/у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00000">
            <w:pPr>
              <w:pStyle w:val="Style_3"/>
            </w:pPr>
            <w:r>
              <w:t>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pStyle w:val="Style_3"/>
            </w:pPr>
            <w:r>
              <w:t xml:space="preserve">    585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00000">
            <w:pPr>
              <w:pStyle w:val="Style_3"/>
            </w:pPr>
            <w:r>
              <w:t>40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00000">
            <w:pPr>
              <w:pStyle w:val="Style_3"/>
            </w:pPr>
            <w:r>
              <w:t>Сырный продукт « Косичка» копченая пищевая пленка (0,2кг)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00000"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00000">
            <w:pPr>
              <w:pStyle w:val="Style_3"/>
            </w:pPr>
            <w:r>
              <w:t>7кг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10000">
            <w:pPr>
              <w:pStyle w:val="Style_3"/>
            </w:pPr>
            <w:r>
              <w:t xml:space="preserve">    595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суток при 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(0 до +6)</w:t>
            </w:r>
            <w:r>
              <w:rPr>
                <w:rFonts w:ascii="Times New Roman" w:hAnsi="Times New Roman"/>
              </w:rPr>
              <w:t>º</w:t>
            </w:r>
            <w:r>
              <w:rPr>
                <w:rFonts w:ascii="Times New Roman" w:hAnsi="Times New Roman"/>
              </w:rPr>
              <w:t>С</w:t>
            </w:r>
          </w:p>
        </w:tc>
      </w:tr>
      <w:tr>
        <w:trPr>
          <w:trHeight w:hRule="atLeast" w:val="395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10000">
            <w:pPr>
              <w:pStyle w:val="Style_3"/>
            </w:pPr>
            <w:r>
              <w:t>41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pStyle w:val="Style_3"/>
            </w:pPr>
            <w:r>
              <w:t>Спред сливочно - растительный М10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10000">
            <w:pPr>
              <w:pStyle w:val="Style_3"/>
            </w:pPr>
            <w:r>
              <w:t>10кг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10000">
            <w:pPr>
              <w:pStyle w:val="Style_3"/>
            </w:pPr>
            <w:r>
              <w:t xml:space="preserve">    430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10000">
            <w:p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мес. при t(-12 до -18)°С, 3 мес. при t(3+5)°С</w:t>
            </w:r>
          </w:p>
        </w:tc>
      </w:tr>
      <w:tr>
        <w:trPr>
          <w:trHeight w:hRule="atLeast" w:val="351"/>
        </w:trPr>
        <w:tc>
          <w:tcPr>
            <w:tcW w:type="dxa" w:w="3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pStyle w:val="Style_3"/>
            </w:pPr>
            <w:r>
              <w:t>42</w:t>
            </w:r>
          </w:p>
        </w:tc>
        <w:tc>
          <w:tcPr>
            <w:tcW w:type="dxa" w:w="47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10000">
            <w:pPr>
              <w:pStyle w:val="Style_3"/>
            </w:pPr>
            <w:r>
              <w:t>Спред сливочно - растительный М20</w:t>
            </w:r>
          </w:p>
        </w:tc>
        <w:tc>
          <w:tcPr>
            <w:tcW w:type="dxa" w:w="87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10000">
            <w:r>
              <w:t xml:space="preserve">    кг</w:t>
            </w:r>
          </w:p>
        </w:tc>
        <w:tc>
          <w:tcPr>
            <w:tcW w:type="dxa" w:w="88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10000">
            <w:pPr>
              <w:pStyle w:val="Style_3"/>
            </w:pPr>
            <w:r>
              <w:t>20кг</w:t>
            </w:r>
          </w:p>
        </w:tc>
        <w:tc>
          <w:tcPr>
            <w:tcW w:type="dxa" w:w="961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10000">
            <w:pPr>
              <w:pStyle w:val="Style_3"/>
            </w:pPr>
            <w:r>
              <w:t xml:space="preserve">    430</w:t>
            </w:r>
          </w:p>
        </w:tc>
        <w:tc>
          <w:tcPr>
            <w:tcW w:type="dxa" w:w="3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мес. при t(-12 до -18)°С, 3 мес. при t(3+5)°С</w:t>
            </w:r>
          </w:p>
        </w:tc>
      </w:tr>
    </w:tbl>
    <w:p w14:paraId="0E010000">
      <w:pPr>
        <w:pStyle w:val="Style_2"/>
      </w:pPr>
    </w:p>
    <w:sectPr>
      <w:headerReference r:id="rId1" w:type="default"/>
      <w:pgSz w:h="16838" w:orient="portrait" w:w="11906"/>
      <w:pgMar w:bottom="170" w:header="0" w:left="170" w:right="283" w:top="17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basedOn w:val="Style_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basedOn w:val="Style_2_ch"/>
    <w:link w:val="Style_4"/>
    <w:rPr>
      <w:rFonts w:ascii="XO Thames" w:hAnsi="XO Thames"/>
      <w:sz w:val="28"/>
    </w:rPr>
  </w:style>
  <w:style w:styleId="Style_5" w:type="paragraph">
    <w:name w:val="toc 4"/>
    <w:basedOn w:val="Style_2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basedOn w:val="Style_2_ch"/>
    <w:link w:val="Style_5"/>
    <w:rPr>
      <w:rFonts w:ascii="XO Thames" w:hAnsi="XO Thames"/>
      <w:sz w:val="28"/>
    </w:rPr>
  </w:style>
  <w:style w:styleId="Style_6" w:type="paragraph">
    <w:name w:val="toc 6"/>
    <w:basedOn w:val="Style_2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basedOn w:val="Style_2_ch"/>
    <w:link w:val="Style_6"/>
    <w:rPr>
      <w:rFonts w:ascii="XO Thames" w:hAnsi="XO Thames"/>
      <w:sz w:val="28"/>
    </w:rPr>
  </w:style>
  <w:style w:styleId="Style_7" w:type="paragraph">
    <w:name w:val="toc 7"/>
    <w:basedOn w:val="Style_2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basedOn w:val="Style_2_ch"/>
    <w:link w:val="Style_7"/>
    <w:rPr>
      <w:rFonts w:ascii="XO Thames" w:hAnsi="XO Thames"/>
      <w:sz w:val="28"/>
    </w:rPr>
  </w:style>
  <w:style w:styleId="Style_8" w:type="paragraph">
    <w:name w:val="heading 3"/>
    <w:basedOn w:val="Style_2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basedOn w:val="Style_2_ch"/>
    <w:link w:val="Style_8"/>
    <w:rPr>
      <w:rFonts w:ascii="XO Thames" w:hAnsi="XO Thames"/>
      <w:b w:val="1"/>
      <w:sz w:val="26"/>
    </w:rPr>
  </w:style>
  <w:style w:styleId="Style_9" w:type="paragraph">
    <w:name w:val="Heading"/>
    <w:basedOn w:val="Style_2"/>
    <w:next w:val="Style_10"/>
    <w:link w:val="Style_9_ch"/>
    <w:pPr>
      <w:keepNext w:val="1"/>
      <w:spacing w:after="120" w:before="240"/>
      <w:ind/>
      <w:contextualSpacing w:val="0"/>
    </w:pPr>
    <w:rPr>
      <w:rFonts w:ascii="Arial" w:hAnsi="Arial"/>
      <w:sz w:val="28"/>
    </w:rPr>
  </w:style>
  <w:style w:styleId="Style_9_ch" w:type="character">
    <w:name w:val="Heading"/>
    <w:basedOn w:val="Style_2_ch"/>
    <w:link w:val="Style_9"/>
    <w:rPr>
      <w:rFonts w:ascii="Arial" w:hAnsi="Arial"/>
      <w:sz w:val="28"/>
    </w:rPr>
  </w:style>
  <w:style w:styleId="Style_11" w:type="paragraph">
    <w:name w:val="Table Heading"/>
    <w:basedOn w:val="Style_3"/>
    <w:link w:val="Style_11_ch"/>
    <w:pPr>
      <w:ind/>
      <w:jc w:val="center"/>
    </w:pPr>
    <w:rPr>
      <w:b w:val="1"/>
    </w:rPr>
  </w:style>
  <w:style w:styleId="Style_11_ch" w:type="character">
    <w:name w:val="Table Heading"/>
    <w:basedOn w:val="Style_3_ch"/>
    <w:link w:val="Style_11"/>
    <w:rPr>
      <w:b w:val="1"/>
    </w:rPr>
  </w:style>
  <w:style w:styleId="Style_12" w:type="paragraph">
    <w:name w:val="toc 3"/>
    <w:basedOn w:val="Style_2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basedOn w:val="Style_2_ch"/>
    <w:link w:val="Style_12"/>
    <w:rPr>
      <w:rFonts w:ascii="XO Thames" w:hAnsi="XO Thames"/>
      <w:sz w:val="28"/>
    </w:rPr>
  </w:style>
  <w:style w:styleId="Style_3" w:type="paragraph">
    <w:name w:val="Table Contents"/>
    <w:basedOn w:val="Style_2"/>
    <w:link w:val="Style_3_ch"/>
  </w:style>
  <w:style w:styleId="Style_3_ch" w:type="character">
    <w:name w:val="Table Contents"/>
    <w:basedOn w:val="Style_2_ch"/>
    <w:link w:val="Style_3"/>
  </w:style>
  <w:style w:styleId="Style_13" w:type="paragraph">
    <w:name w:val="heading 5"/>
    <w:basedOn w:val="Style_2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basedOn w:val="Style_2_ch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basedOn w:val="Style_2_ch"/>
    <w:link w:val="Style_14"/>
    <w:rPr>
      <w:rFonts w:ascii="XO Thames" w:hAnsi="XO Thames"/>
      <w:b w:val="1"/>
      <w:sz w:val="32"/>
    </w:rPr>
  </w:style>
  <w:style w:styleId="Style_10" w:type="paragraph">
    <w:name w:val="Text body"/>
    <w:basedOn w:val="Style_2"/>
    <w:link w:val="Style_10_ch"/>
    <w:pPr>
      <w:spacing w:after="120" w:before="0"/>
      <w:ind/>
      <w:contextualSpacing w:val="0"/>
    </w:pPr>
  </w:style>
  <w:style w:styleId="Style_10_ch" w:type="character">
    <w:name w:val="Text body"/>
    <w:basedOn w:val="Style_2_ch"/>
    <w:link w:val="Style_10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basedOn w:val="Style_2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basedOn w:val="Style_2_ch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Index"/>
    <w:basedOn w:val="Style_2"/>
    <w:link w:val="Style_19_ch"/>
  </w:style>
  <w:style w:styleId="Style_19_ch" w:type="character">
    <w:name w:val="Index"/>
    <w:basedOn w:val="Style_2_ch"/>
    <w:link w:val="Style_19"/>
  </w:style>
  <w:style w:styleId="Style_20" w:type="paragraph">
    <w:name w:val="toc 9"/>
    <w:basedOn w:val="Style_2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basedOn w:val="Style_2_ch"/>
    <w:link w:val="Style_20"/>
    <w:rPr>
      <w:rFonts w:ascii="XO Thames" w:hAnsi="XO Thames"/>
      <w:sz w:val="28"/>
    </w:rPr>
  </w:style>
  <w:style w:styleId="Style_21" w:type="paragraph">
    <w:name w:val="toc 8"/>
    <w:basedOn w:val="Style_2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basedOn w:val="Style_2_ch"/>
    <w:link w:val="Style_21"/>
    <w:rPr>
      <w:rFonts w:ascii="XO Thames" w:hAnsi="XO Thames"/>
      <w:sz w:val="28"/>
    </w:rPr>
  </w:style>
  <w:style w:styleId="Style_22" w:type="paragraph">
    <w:name w:val="toc 5"/>
    <w:basedOn w:val="Style_2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basedOn w:val="Style_2_ch"/>
    <w:link w:val="Style_22"/>
    <w:rPr>
      <w:rFonts w:ascii="XO Thames" w:hAnsi="XO Thames"/>
      <w:sz w:val="28"/>
    </w:rPr>
  </w:style>
  <w:style w:styleId="Style_23" w:type="paragraph">
    <w:name w:val="Caption"/>
    <w:basedOn w:val="Style_2"/>
    <w:link w:val="Style_23_ch"/>
    <w:pPr>
      <w:spacing w:after="120" w:before="120"/>
      <w:ind/>
      <w:contextualSpacing w:val="0"/>
    </w:pPr>
    <w:rPr>
      <w:i w:val="1"/>
      <w:sz w:val="24"/>
    </w:rPr>
  </w:style>
  <w:style w:styleId="Style_23_ch" w:type="character">
    <w:name w:val="Caption"/>
    <w:basedOn w:val="Style_2_ch"/>
    <w:link w:val="Style_23"/>
    <w:rPr>
      <w:i w:val="1"/>
      <w:sz w:val="24"/>
    </w:rPr>
  </w:style>
  <w:style w:styleId="Style_24" w:type="paragraph">
    <w:name w:val="Numbering Symbols"/>
    <w:link w:val="Style_24_ch"/>
  </w:style>
  <w:style w:styleId="Style_24_ch" w:type="character">
    <w:name w:val="Numbering Symbols"/>
    <w:link w:val="Style_24"/>
  </w:style>
  <w:style w:styleId="Style_1" w:type="paragraph">
    <w:name w:val="Header"/>
    <w:basedOn w:val="Style_2"/>
    <w:link w:val="Style_1_ch"/>
    <w:pPr>
      <w:tabs>
        <w:tab w:leader="none" w:pos="5726" w:val="center"/>
        <w:tab w:leader="none" w:pos="11453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List"/>
    <w:basedOn w:val="Style_10"/>
    <w:link w:val="Style_25_ch"/>
  </w:style>
  <w:style w:styleId="Style_25_ch" w:type="character">
    <w:name w:val="List"/>
    <w:basedOn w:val="Style_10_ch"/>
    <w:link w:val="Style_25"/>
  </w:style>
  <w:style w:styleId="Style_26" w:type="paragraph">
    <w:name w:val="Subtitle"/>
    <w:basedOn w:val="Style_2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basedOn w:val="Style_2_ch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2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basedOn w:val="Style_2_ch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basedOn w:val="Style_2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basedOn w:val="Style_2_ch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basedOn w:val="Style_2_ch"/>
    <w:link w:val="Style_29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2026-02-20T07:20:49Z</dcterms:modified>
</cp:coreProperties>
</file>